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44" w:rsidRDefault="00334C44" w:rsidP="00334C44">
      <w:proofErr w:type="spellStart"/>
      <w:r>
        <w:t>Квест</w:t>
      </w:r>
      <w:proofErr w:type="spellEnd"/>
      <w:r>
        <w:t>- игра  «Азбука пешехода.</w:t>
      </w:r>
    </w:p>
    <w:p w:rsidR="00334C44" w:rsidRDefault="00334C44" w:rsidP="00334C44">
      <w:r>
        <w:t xml:space="preserve">          В настоящее время проблемы безопасности движения приобрели важное значение. С каждым годом возрастает количество дорожно-транспортных происшествий. Поэтому перед учителями встала задача более широкого изучения школьниками правил дорожного движения. В нашей школе мероприятия по изучению ПДД мы проводим в различных формах. Традиционные формы работы с детьми не всегда эффективны и привлекательны. Новая форма занятия должна быть увлекательной и познавательной, содержать элементы соревнования, возможность творчески проявить себя, работать индивидуально и в команде, иначе говоря, быть одновременно предельно разнообразной и целостной. Эти критериям в полной мере и отвечает </w:t>
      </w:r>
      <w:proofErr w:type="spellStart"/>
      <w:r>
        <w:t>квест</w:t>
      </w:r>
      <w:proofErr w:type="spellEnd"/>
      <w:r>
        <w:t xml:space="preserve">. Актуальность использования </w:t>
      </w:r>
      <w:proofErr w:type="spellStart"/>
      <w:r>
        <w:t>квестов</w:t>
      </w:r>
      <w:proofErr w:type="spellEnd"/>
      <w:r>
        <w:t xml:space="preserve"> сегодня осознаётся всеми. </w:t>
      </w:r>
      <w:proofErr w:type="spellStart"/>
      <w:r>
        <w:t>Квест</w:t>
      </w:r>
      <w:proofErr w:type="spellEnd"/>
      <w:r>
        <w:t xml:space="preserve"> – это игра, а игровая деятельность является одной из главных в начальной школе. Участникам игры приходится взаимодействовать друг с другом, анализировать имеющуюся информацию, использовать эрудицию, предоставляется возможность проявить смекалку и  продемонстрировать свои таланты и получить море положительных впечатлений. ФГОС нового поколения требует использования в образовательном процессе технологий </w:t>
      </w:r>
      <w:proofErr w:type="spellStart"/>
      <w:r>
        <w:t>деятельностного</w:t>
      </w:r>
      <w:proofErr w:type="spellEnd"/>
      <w:r>
        <w:t xml:space="preserve"> типа. Жизнь показывает, что современные дети лучше усваивают знания в процессе самостоятельного добывания и систематизирования новой информации. Использование </w:t>
      </w:r>
      <w:proofErr w:type="spellStart"/>
      <w:r>
        <w:t>квестов</w:t>
      </w:r>
      <w:proofErr w:type="spellEnd"/>
      <w:r>
        <w:t xml:space="preserve"> способствует воспитанию и развитию качеств личности, отвечающих требованию  общества, раскрытию способностей  детей.</w:t>
      </w:r>
    </w:p>
    <w:p w:rsidR="00AD0911" w:rsidRDefault="00AD0911"/>
    <w:sectPr w:rsidR="00AD0911" w:rsidSect="00AD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34C44"/>
    <w:rsid w:val="00334C44"/>
    <w:rsid w:val="00AD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коррекционная</dc:creator>
  <cp:lastModifiedBy>коррекционная</cp:lastModifiedBy>
  <cp:revision>2</cp:revision>
  <dcterms:created xsi:type="dcterms:W3CDTF">2018-12-13T09:24:00Z</dcterms:created>
  <dcterms:modified xsi:type="dcterms:W3CDTF">2018-12-13T09:24:00Z</dcterms:modified>
</cp:coreProperties>
</file>